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5" w:type="dxa"/>
        <w:tblInd w:w="7" w:type="dxa"/>
        <w:tblCellMar>
          <w:top w:w="38" w:type="dxa"/>
          <w:left w:w="34" w:type="dxa"/>
          <w:right w:w="26" w:type="dxa"/>
        </w:tblCellMar>
        <w:tblLook w:val="04A0" w:firstRow="1" w:lastRow="0" w:firstColumn="1" w:lastColumn="0" w:noHBand="0" w:noVBand="1"/>
      </w:tblPr>
      <w:tblGrid>
        <w:gridCol w:w="401"/>
        <w:gridCol w:w="1229"/>
        <w:gridCol w:w="4094"/>
        <w:gridCol w:w="1066"/>
        <w:gridCol w:w="984"/>
        <w:gridCol w:w="979"/>
        <w:gridCol w:w="972"/>
      </w:tblGrid>
      <w:tr w:rsidR="00EA1647">
        <w:trPr>
          <w:trHeight w:val="60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left="394" w:hanging="336"/>
            </w:pPr>
            <w:r>
              <w:rPr>
                <w:rFonts w:ascii="Arial" w:eastAsia="Arial" w:hAnsi="Arial" w:cs="Arial"/>
                <w:b/>
                <w:sz w:val="16"/>
              </w:rPr>
              <w:t>Podstawa wyceny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Jedn. miary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left="389" w:right="149" w:hanging="130"/>
            </w:pPr>
            <w:r>
              <w:rPr>
                <w:rFonts w:ascii="Arial" w:eastAsia="Arial" w:hAnsi="Arial" w:cs="Arial"/>
                <w:b/>
                <w:sz w:val="16"/>
              </w:rPr>
              <w:t>Cena zł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A1647" w:rsidRDefault="004903C9">
            <w:pPr>
              <w:ind w:left="144"/>
            </w:pPr>
            <w:r>
              <w:rPr>
                <w:rFonts w:ascii="Arial" w:eastAsia="Arial" w:hAnsi="Arial" w:cs="Arial"/>
                <w:b/>
                <w:sz w:val="16"/>
              </w:rPr>
              <w:t>Wartość</w:t>
            </w:r>
          </w:p>
          <w:p w:rsidR="00EA1647" w:rsidRDefault="004903C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zł</w:t>
            </w:r>
          </w:p>
          <w:p w:rsidR="00EA1647" w:rsidRDefault="004903C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(5 x 6)</w:t>
            </w:r>
          </w:p>
        </w:tc>
      </w:tr>
      <w:tr w:rsidR="00EA1647">
        <w:trPr>
          <w:trHeight w:val="24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:rsidR="00EA1647" w:rsidRDefault="004903C9">
            <w:pPr>
              <w:ind w:left="118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A1647" w:rsidRDefault="004903C9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A1647" w:rsidRDefault="004903C9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A1647" w:rsidRDefault="004903C9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A1647" w:rsidRDefault="004903C9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A1647" w:rsidRDefault="004903C9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:rsidR="00EA1647" w:rsidRDefault="004903C9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</w:tr>
      <w:tr w:rsidR="00EA1647">
        <w:trPr>
          <w:trHeight w:val="197"/>
        </w:trPr>
        <w:tc>
          <w:tcPr>
            <w:tcW w:w="9725" w:type="dxa"/>
            <w:gridSpan w:val="7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A1647" w:rsidRDefault="00A67E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Naprawa</w:t>
            </w:r>
            <w:r w:rsidR="004903C9">
              <w:rPr>
                <w:rFonts w:ascii="Arial" w:eastAsia="Arial" w:hAnsi="Arial" w:cs="Arial"/>
                <w:b/>
                <w:sz w:val="16"/>
              </w:rPr>
              <w:t xml:space="preserve"> jazu na Kanale Odpływowym w km 0+576</w:t>
            </w:r>
          </w:p>
        </w:tc>
      </w:tr>
      <w:tr w:rsidR="00EA1647">
        <w:trPr>
          <w:trHeight w:val="18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/>
        </w:tc>
        <w:tc>
          <w:tcPr>
            <w:tcW w:w="8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Default="00A67E55">
            <w:r>
              <w:rPr>
                <w:rFonts w:ascii="Arial" w:eastAsia="Arial" w:hAnsi="Arial" w:cs="Arial"/>
                <w:b/>
                <w:sz w:val="16"/>
              </w:rPr>
              <w:t>Naprawa</w:t>
            </w:r>
            <w:r w:rsidR="004903C9">
              <w:rPr>
                <w:rFonts w:ascii="Arial" w:eastAsia="Arial" w:hAnsi="Arial" w:cs="Arial"/>
                <w:b/>
                <w:sz w:val="16"/>
              </w:rPr>
              <w:t xml:space="preserve"> jazu w km 0+576</w:t>
            </w:r>
          </w:p>
        </w:tc>
      </w:tr>
      <w:tr w:rsidR="00EA1647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left="34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KNR K-01 010304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Usunięcie zewnętrznej warstwy betonu gr. ponad 3 mm z powierzchni pionowych przez frezowanie - prace na rusztowaniu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110.480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left="34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KNR K-01 010301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Usunięcie zewnętrznej warstwy betonu gr. do 5 mm z powierzchni poziomych przez frezowanie      - prace na rusztowaniu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8.438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left="34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KNR 0-23 261101 analogia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Przygotowanie starego podłoża - oczyszczenie mechaniczne i zmycie - prace na rusztowaniu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118.918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734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left="34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 xml:space="preserve">KNR AT-27 0201-02 uwaga pod tablicą. 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52"/>
              <w:jc w:val="both"/>
            </w:pPr>
            <w:r>
              <w:rPr>
                <w:rFonts w:ascii="Arial" w:eastAsia="Arial" w:hAnsi="Arial" w:cs="Arial"/>
                <w:sz w:val="16"/>
              </w:rPr>
              <w:t>Izolacja pionowa przeciwwodna o gr. 3 mm ze szlamów uszczelniających nakładanych ręcznie na wyrównanym podłożu Powierzchnia nieotynkowana - prace na rusztowaniu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110.480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left="34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KNR AT-27 0202-02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264"/>
              <w:jc w:val="both"/>
            </w:pPr>
            <w:r>
              <w:rPr>
                <w:rFonts w:ascii="Arial" w:eastAsia="Arial" w:hAnsi="Arial" w:cs="Arial"/>
                <w:sz w:val="16"/>
              </w:rPr>
              <w:t>Izolacja pozioma przeciwwodna o gr. 3 mm ze szlamów uszczelniających nakładanych ręcznie na wyrównanym podłożu - prace na rusztowaniu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8.438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left="34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6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KNR 2-02 r.16 z.sz.5.15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916"/>
            </w:pPr>
            <w:r>
              <w:rPr>
                <w:rFonts w:ascii="Arial" w:eastAsia="Arial" w:hAnsi="Arial" w:cs="Arial"/>
                <w:sz w:val="16"/>
              </w:rPr>
              <w:t>Czas pracy rusztowań grupy 1 (poz.:1,2,3,4,5)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/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/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/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left="34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7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KNR K-01 010304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Usunięcie zewnętrznej warstwy betonu gr. ponad 3 mm z powierzchni pionowych przez frezowanie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8.050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left="34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KNR K-01 010301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Usunięcie zewnętrznej warstwy betonu gr. do 5 mm z powierzchni poziomych przez frezowanie      - prace bez rusztowania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10.635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left="34"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9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KNR 0-23 261101 analogia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Przygotowanie starego podłoża - oczyszczenie mechaniczne i zmycie - prace bez rusztowania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18.685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734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10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 xml:space="preserve">KNR AT-27 0201-02 uwaga pod tablicą. 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68"/>
              <w:jc w:val="both"/>
            </w:pPr>
            <w:r>
              <w:rPr>
                <w:rFonts w:ascii="Arial" w:eastAsia="Arial" w:hAnsi="Arial" w:cs="Arial"/>
                <w:sz w:val="16"/>
              </w:rPr>
              <w:t>Izolacja pionowa przeciwwodna o gr. 3 mm ze szlamów uszczelniających nakładanych ręcznie na wyrównanym podłożu Powierzchnia nieotynkowana - prace bez rusztowania.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8.050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552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11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KNR AT-27 0202-02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264"/>
              <w:jc w:val="both"/>
            </w:pPr>
            <w:r>
              <w:rPr>
                <w:rFonts w:ascii="Arial" w:eastAsia="Arial" w:hAnsi="Arial" w:cs="Arial"/>
                <w:sz w:val="16"/>
              </w:rPr>
              <w:t>Izolacja pozioma przeciwwodna o gr. 3 mm ze szlamów uszczelniających nakładanych ręcznie na wyrównanym podłożu - prace bez rusztowania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10.635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2011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12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KNNR-W 10 2606-02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Oczyszczenie powierzchni pełnościennych (zasuwy, kątowniki, ceowniki, korpus) poprzez:</w:t>
            </w:r>
          </w:p>
          <w:p w:rsidR="00EA1647" w:rsidRDefault="004903C9">
            <w:pPr>
              <w:numPr>
                <w:ilvl w:val="0"/>
                <w:numId w:val="2"/>
              </w:numPr>
              <w:ind w:right="133"/>
            </w:pPr>
            <w:r>
              <w:rPr>
                <w:rFonts w:ascii="Arial" w:eastAsia="Arial" w:hAnsi="Arial" w:cs="Arial"/>
                <w:sz w:val="16"/>
              </w:rPr>
              <w:t>młotkowanie</w:t>
            </w:r>
          </w:p>
          <w:p w:rsidR="00EA1647" w:rsidRDefault="004903C9">
            <w:pPr>
              <w:numPr>
                <w:ilvl w:val="0"/>
                <w:numId w:val="2"/>
              </w:numPr>
              <w:ind w:right="133"/>
            </w:pPr>
            <w:r>
              <w:rPr>
                <w:rFonts w:ascii="Arial" w:eastAsia="Arial" w:hAnsi="Arial" w:cs="Arial"/>
                <w:sz w:val="16"/>
              </w:rPr>
              <w:t xml:space="preserve">skrobanie- odtłuszczenie oraz : </w:t>
            </w:r>
          </w:p>
          <w:p w:rsidR="00EA1647" w:rsidRDefault="004903C9">
            <w:pPr>
              <w:numPr>
                <w:ilvl w:val="0"/>
                <w:numId w:val="2"/>
              </w:numPr>
              <w:ind w:right="133"/>
            </w:pPr>
            <w:r>
              <w:rPr>
                <w:rFonts w:ascii="Arial" w:eastAsia="Arial" w:hAnsi="Arial" w:cs="Arial"/>
                <w:sz w:val="16"/>
              </w:rPr>
              <w:t>miniowanie oczyszczonej powierzchni farbą do gruntowania miniową</w:t>
            </w:r>
          </w:p>
          <w:p w:rsidR="00EA1647" w:rsidRDefault="004903C9">
            <w:pPr>
              <w:numPr>
                <w:ilvl w:val="0"/>
                <w:numId w:val="2"/>
              </w:numPr>
              <w:ind w:right="133"/>
            </w:pPr>
            <w:r>
              <w:rPr>
                <w:rFonts w:ascii="Arial" w:eastAsia="Arial" w:hAnsi="Arial" w:cs="Arial"/>
                <w:sz w:val="16"/>
              </w:rPr>
              <w:t>malowanie powierzchni farbą podkładową rdzochronną- malowanie powierzchni farbą olejną nawierzchniową odporną na działanie wody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37.500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2011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13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KNNR-W 10 2606-05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206"/>
            </w:pPr>
            <w:r>
              <w:rPr>
                <w:rFonts w:ascii="Arial" w:eastAsia="Arial" w:hAnsi="Arial" w:cs="Arial"/>
                <w:sz w:val="16"/>
              </w:rPr>
              <w:t>Oczyszczenie powierzchni rurociągów (wałki napędowe) poprzez: - młotkowanie</w:t>
            </w:r>
          </w:p>
          <w:p w:rsidR="00EA1647" w:rsidRDefault="004903C9">
            <w:pPr>
              <w:numPr>
                <w:ilvl w:val="0"/>
                <w:numId w:val="3"/>
              </w:numPr>
              <w:ind w:right="133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skrobanie- odtłuszczenie oraz : </w:t>
            </w:r>
          </w:p>
          <w:p w:rsidR="00EA1647" w:rsidRDefault="004903C9">
            <w:pPr>
              <w:numPr>
                <w:ilvl w:val="0"/>
                <w:numId w:val="3"/>
              </w:numPr>
              <w:ind w:right="133"/>
              <w:jc w:val="both"/>
            </w:pPr>
            <w:r>
              <w:rPr>
                <w:rFonts w:ascii="Arial" w:eastAsia="Arial" w:hAnsi="Arial" w:cs="Arial"/>
                <w:sz w:val="16"/>
              </w:rPr>
              <w:t>miniowanie oczyszczonej powierzchni farbą do gruntowania miniową</w:t>
            </w:r>
          </w:p>
          <w:p w:rsidR="00EA1647" w:rsidRDefault="004903C9">
            <w:pPr>
              <w:numPr>
                <w:ilvl w:val="0"/>
                <w:numId w:val="3"/>
              </w:numPr>
              <w:ind w:right="133"/>
              <w:jc w:val="both"/>
            </w:pPr>
            <w:r>
              <w:rPr>
                <w:rFonts w:ascii="Arial" w:eastAsia="Arial" w:hAnsi="Arial" w:cs="Arial"/>
                <w:sz w:val="16"/>
              </w:rPr>
              <w:t>malowanie powierzchni farbą podkładową rdzochronną- malowanie powierzchni farbą olejną nawierzchniową odporną na działanie wody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647">
        <w:trPr>
          <w:trHeight w:val="2011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14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b/>
                <w:sz w:val="16"/>
              </w:rPr>
              <w:t>KNNR-W 10 2606-03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39"/>
            </w:pPr>
            <w:r>
              <w:rPr>
                <w:rFonts w:ascii="Arial" w:eastAsia="Arial" w:hAnsi="Arial" w:cs="Arial"/>
                <w:sz w:val="16"/>
              </w:rPr>
              <w:t>Oczyszczenie powierzchni kratowych (barierki, prowadnice) poprzez: - młotkowanie</w:t>
            </w:r>
          </w:p>
          <w:p w:rsidR="00EA1647" w:rsidRDefault="004903C9">
            <w:pPr>
              <w:numPr>
                <w:ilvl w:val="0"/>
                <w:numId w:val="4"/>
              </w:numPr>
              <w:ind w:right="133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skrobanie- odtłuszczenie oraz : </w:t>
            </w:r>
          </w:p>
          <w:p w:rsidR="00EA1647" w:rsidRDefault="004903C9">
            <w:pPr>
              <w:numPr>
                <w:ilvl w:val="0"/>
                <w:numId w:val="4"/>
              </w:numPr>
              <w:ind w:right="133"/>
              <w:jc w:val="both"/>
            </w:pPr>
            <w:r>
              <w:rPr>
                <w:rFonts w:ascii="Arial" w:eastAsia="Arial" w:hAnsi="Arial" w:cs="Arial"/>
                <w:sz w:val="16"/>
              </w:rPr>
              <w:t>miniowanie oczyszczonej powierzchni farbą do gruntowania miniową</w:t>
            </w:r>
          </w:p>
          <w:p w:rsidR="00EA1647" w:rsidRDefault="004903C9">
            <w:pPr>
              <w:numPr>
                <w:ilvl w:val="0"/>
                <w:numId w:val="4"/>
              </w:numPr>
              <w:ind w:right="133"/>
              <w:jc w:val="both"/>
            </w:pPr>
            <w:r>
              <w:rPr>
                <w:rFonts w:ascii="Arial" w:eastAsia="Arial" w:hAnsi="Arial" w:cs="Arial"/>
                <w:sz w:val="16"/>
              </w:rPr>
              <w:t>malowanie powierzchni farbą podkładową rdzochronną- malowanie powierzchni farbą olejną nawierzchniową odporną na działanie wody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4903C9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23.000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647" w:rsidRDefault="00EA1647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A1647" w:rsidRPr="00C641A6" w:rsidRDefault="00EA1647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1647" w:rsidRDefault="00EA1647">
      <w:pPr>
        <w:spacing w:after="175"/>
        <w:ind w:left="-5" w:hanging="10"/>
      </w:pPr>
    </w:p>
    <w:tbl>
      <w:tblPr>
        <w:tblStyle w:val="TableGrid"/>
        <w:tblpPr w:vertAnchor="page" w:horzAnchor="page" w:tblpX="1447" w:tblpY="1425"/>
        <w:tblOverlap w:val="never"/>
        <w:tblW w:w="9725" w:type="dxa"/>
        <w:tblInd w:w="0" w:type="dxa"/>
        <w:tblCellMar>
          <w:top w:w="17" w:type="dxa"/>
          <w:left w:w="34" w:type="dxa"/>
          <w:right w:w="24" w:type="dxa"/>
        </w:tblCellMar>
        <w:tblLook w:val="04A0" w:firstRow="1" w:lastRow="0" w:firstColumn="1" w:lastColumn="0" w:noHBand="0" w:noVBand="1"/>
      </w:tblPr>
      <w:tblGrid>
        <w:gridCol w:w="401"/>
        <w:gridCol w:w="1229"/>
        <w:gridCol w:w="4094"/>
        <w:gridCol w:w="1066"/>
        <w:gridCol w:w="984"/>
        <w:gridCol w:w="979"/>
        <w:gridCol w:w="972"/>
      </w:tblGrid>
      <w:tr w:rsidR="00EA1647">
        <w:trPr>
          <w:trHeight w:val="60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left="394" w:hanging="336"/>
            </w:pPr>
            <w:r>
              <w:rPr>
                <w:rFonts w:ascii="Arial" w:eastAsia="Arial" w:hAnsi="Arial" w:cs="Arial"/>
                <w:b/>
                <w:sz w:val="16"/>
              </w:rPr>
              <w:t>Podstawa wyceny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Jedn. miary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left="389" w:right="151" w:hanging="130"/>
            </w:pPr>
            <w:r>
              <w:rPr>
                <w:rFonts w:ascii="Arial" w:eastAsia="Arial" w:hAnsi="Arial" w:cs="Arial"/>
                <w:b/>
                <w:sz w:val="16"/>
              </w:rPr>
              <w:t>Cena zł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A1647" w:rsidRDefault="004903C9">
            <w:pPr>
              <w:ind w:left="144"/>
            </w:pPr>
            <w:r>
              <w:rPr>
                <w:rFonts w:ascii="Arial" w:eastAsia="Arial" w:hAnsi="Arial" w:cs="Arial"/>
                <w:b/>
                <w:sz w:val="16"/>
              </w:rPr>
              <w:t>Wartość</w:t>
            </w:r>
          </w:p>
          <w:p w:rsidR="00EA1647" w:rsidRDefault="004903C9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zł</w:t>
            </w:r>
          </w:p>
          <w:p w:rsidR="00EA1647" w:rsidRDefault="004903C9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(5 x 6)</w:t>
            </w:r>
          </w:p>
        </w:tc>
      </w:tr>
      <w:tr w:rsidR="00EA1647">
        <w:trPr>
          <w:trHeight w:val="240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left="118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A1647" w:rsidRDefault="004903C9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A1647" w:rsidRDefault="004903C9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</w:tr>
      <w:tr w:rsidR="002323D4" w:rsidTr="0095579D">
        <w:trPr>
          <w:trHeight w:val="240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15 d.1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2323D4" w:rsidRDefault="002323D4" w:rsidP="002323D4"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kalk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 własna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r>
              <w:rPr>
                <w:rFonts w:ascii="Arial" w:eastAsia="Arial" w:hAnsi="Arial" w:cs="Arial"/>
                <w:sz w:val="16"/>
              </w:rPr>
              <w:t xml:space="preserve">Przesmarowanie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prowadnc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oraz poprzez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kalemitki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urządzeń napędowych.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roofErr w:type="spellStart"/>
            <w:r>
              <w:rPr>
                <w:rFonts w:ascii="Arial" w:eastAsia="Arial" w:hAnsi="Arial" w:cs="Arial"/>
                <w:sz w:val="16"/>
              </w:rPr>
              <w:t>kpl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1.000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323D4" w:rsidRPr="00C641A6" w:rsidRDefault="002323D4" w:rsidP="002323D4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3D4">
        <w:trPr>
          <w:trHeight w:val="240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16 d.1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KNR 2-25 030701 analogia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r>
              <w:rPr>
                <w:rFonts w:ascii="Arial" w:eastAsia="Arial" w:hAnsi="Arial" w:cs="Arial"/>
                <w:sz w:val="16"/>
              </w:rPr>
              <w:t>Zabezpieczenie siatką ocynkowaną 2.8mm przepławki dla ryb</w:t>
            </w:r>
          </w:p>
          <w:p w:rsidR="002323D4" w:rsidRDefault="002323D4" w:rsidP="002323D4">
            <w:pPr>
              <w:numPr>
                <w:ilvl w:val="0"/>
                <w:numId w:val="5"/>
              </w:numPr>
            </w:pPr>
            <w:r>
              <w:rPr>
                <w:rFonts w:ascii="Arial" w:eastAsia="Arial" w:hAnsi="Arial" w:cs="Arial"/>
                <w:sz w:val="16"/>
              </w:rPr>
              <w:t>przyspawanie siatki do kątownika</w:t>
            </w:r>
          </w:p>
          <w:p w:rsidR="002323D4" w:rsidRDefault="002323D4" w:rsidP="002323D4">
            <w:pPr>
              <w:numPr>
                <w:ilvl w:val="0"/>
                <w:numId w:val="5"/>
              </w:numPr>
            </w:pPr>
            <w:r>
              <w:rPr>
                <w:rFonts w:ascii="Arial" w:eastAsia="Arial" w:hAnsi="Arial" w:cs="Arial"/>
                <w:sz w:val="16"/>
              </w:rPr>
              <w:t xml:space="preserve">zabezpieczenie siatki farbą do gruntowania i farbą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olejnąnawierzchniową</w:t>
            </w:r>
            <w:proofErr w:type="spellEnd"/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1.000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ind w:right="1"/>
              <w:jc w:val="right"/>
            </w:pP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323D4" w:rsidRPr="00C641A6" w:rsidRDefault="002323D4" w:rsidP="002323D4">
            <w:pPr>
              <w:ind w:right="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3D4">
        <w:trPr>
          <w:trHeight w:val="384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17 d.1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r>
              <w:rPr>
                <w:rFonts w:ascii="Arial" w:eastAsia="Arial" w:hAnsi="Arial" w:cs="Arial"/>
                <w:b/>
                <w:sz w:val="16"/>
              </w:rPr>
              <w:t>KNR 2-11 030405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Wykonanie i założenie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szandorów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grubości po ostruganiu 96 mm o długości 3.10m na wysokość 2.00m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ind w:right="3"/>
              <w:jc w:val="right"/>
            </w:pPr>
            <w:r>
              <w:rPr>
                <w:rFonts w:ascii="Arial" w:eastAsia="Arial" w:hAnsi="Arial" w:cs="Arial"/>
                <w:sz w:val="16"/>
              </w:rPr>
              <w:t>6.200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>
            <w:pPr>
              <w:ind w:right="3"/>
              <w:jc w:val="right"/>
            </w:pP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323D4" w:rsidRPr="00C641A6" w:rsidRDefault="002323D4" w:rsidP="002323D4">
            <w:pPr>
              <w:ind w:right="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3D4">
        <w:trPr>
          <w:trHeight w:val="216"/>
        </w:trPr>
        <w:tc>
          <w:tcPr>
            <w:tcW w:w="679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323D4" w:rsidRDefault="002323D4" w:rsidP="002323D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Wartość kosztorysowa robót bez podatku VAT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323D4" w:rsidRDefault="002323D4" w:rsidP="002323D4"/>
        </w:tc>
        <w:tc>
          <w:tcPr>
            <w:tcW w:w="97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2323D4" w:rsidRDefault="002323D4" w:rsidP="002323D4"/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323D4" w:rsidRPr="00C641A6" w:rsidRDefault="002323D4" w:rsidP="002323D4">
            <w:pPr>
              <w:ind w:right="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3D4">
        <w:trPr>
          <w:trHeight w:val="182"/>
        </w:trPr>
        <w:tc>
          <w:tcPr>
            <w:tcW w:w="679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323D4" w:rsidRDefault="002323D4" w:rsidP="002323D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Podatek VAT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323D4" w:rsidRDefault="002323D4" w:rsidP="002323D4"/>
        </w:tc>
        <w:tc>
          <w:tcPr>
            <w:tcW w:w="9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323D4" w:rsidRDefault="002323D4" w:rsidP="002323D4"/>
        </w:tc>
        <w:tc>
          <w:tcPr>
            <w:tcW w:w="97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323D4" w:rsidRPr="00C641A6" w:rsidRDefault="002323D4" w:rsidP="002323D4">
            <w:pPr>
              <w:ind w:right="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3D4">
        <w:trPr>
          <w:trHeight w:val="168"/>
        </w:trPr>
        <w:tc>
          <w:tcPr>
            <w:tcW w:w="67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323D4" w:rsidRDefault="002323D4" w:rsidP="002323D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Ogółem wartość kosztorysowa robót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323D4" w:rsidRDefault="002323D4" w:rsidP="002323D4"/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2323D4" w:rsidRDefault="002323D4" w:rsidP="002323D4"/>
        </w:tc>
        <w:tc>
          <w:tcPr>
            <w:tcW w:w="972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323D4" w:rsidRPr="00C641A6" w:rsidRDefault="002323D4" w:rsidP="002323D4">
            <w:pPr>
              <w:ind w:right="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23D4" w:rsidRDefault="004903C9" w:rsidP="002323D4">
      <w:pPr>
        <w:spacing w:after="12274"/>
        <w:ind w:left="24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Słownie:   </w:t>
      </w:r>
    </w:p>
    <w:p w:rsidR="002323D4" w:rsidRDefault="002323D4">
      <w:pPr>
        <w:rPr>
          <w:rFonts w:ascii="Arial" w:eastAsia="Arial" w:hAnsi="Arial" w:cs="Arial"/>
          <w:b/>
          <w:sz w:val="16"/>
        </w:rPr>
      </w:pPr>
    </w:p>
    <w:tbl>
      <w:tblPr>
        <w:tblStyle w:val="TableGrid"/>
        <w:tblW w:w="9725" w:type="dxa"/>
        <w:tblInd w:w="7" w:type="dxa"/>
        <w:tblCellMar>
          <w:top w:w="17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401"/>
        <w:gridCol w:w="1229"/>
        <w:gridCol w:w="4094"/>
        <w:gridCol w:w="1066"/>
        <w:gridCol w:w="984"/>
        <w:gridCol w:w="979"/>
        <w:gridCol w:w="972"/>
      </w:tblGrid>
      <w:tr w:rsidR="002323D4" w:rsidTr="00666714">
        <w:trPr>
          <w:trHeight w:val="60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left="394" w:hanging="336"/>
            </w:pPr>
            <w:r>
              <w:rPr>
                <w:rFonts w:ascii="Arial" w:eastAsia="Arial" w:hAnsi="Arial" w:cs="Arial"/>
                <w:b/>
                <w:sz w:val="16"/>
              </w:rPr>
              <w:t>Podstawa wyceny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Jedn. miary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left="389" w:right="148" w:hanging="130"/>
            </w:pPr>
            <w:r>
              <w:rPr>
                <w:rFonts w:ascii="Arial" w:eastAsia="Arial" w:hAnsi="Arial" w:cs="Arial"/>
                <w:b/>
                <w:sz w:val="16"/>
              </w:rPr>
              <w:t>Cena zł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323D4" w:rsidRDefault="002323D4" w:rsidP="00666714">
            <w:pPr>
              <w:ind w:left="144"/>
            </w:pPr>
            <w:r>
              <w:rPr>
                <w:rFonts w:ascii="Arial" w:eastAsia="Arial" w:hAnsi="Arial" w:cs="Arial"/>
                <w:b/>
                <w:sz w:val="16"/>
              </w:rPr>
              <w:t>Wartość</w:t>
            </w:r>
          </w:p>
          <w:p w:rsidR="002323D4" w:rsidRDefault="002323D4" w:rsidP="0066671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zł</w:t>
            </w:r>
          </w:p>
          <w:p w:rsidR="002323D4" w:rsidRDefault="002323D4" w:rsidP="0066671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(5 x 6)</w:t>
            </w:r>
          </w:p>
        </w:tc>
      </w:tr>
      <w:tr w:rsidR="002323D4" w:rsidTr="00666714">
        <w:trPr>
          <w:trHeight w:val="242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left="118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:rsidR="002323D4" w:rsidRDefault="002323D4" w:rsidP="00666714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</w:tr>
      <w:tr w:rsidR="002323D4" w:rsidTr="00666714">
        <w:trPr>
          <w:trHeight w:val="197"/>
        </w:trPr>
        <w:tc>
          <w:tcPr>
            <w:tcW w:w="5724" w:type="dxa"/>
            <w:gridSpan w:val="3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2323D4" w:rsidRDefault="00A67E55" w:rsidP="00A67E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Kanał Szymański naprawa</w:t>
            </w:r>
            <w:r w:rsidR="002323D4">
              <w:rPr>
                <w:rFonts w:ascii="Arial" w:eastAsia="Arial" w:hAnsi="Arial" w:cs="Arial"/>
                <w:b/>
                <w:sz w:val="16"/>
              </w:rPr>
              <w:t xml:space="preserve"> budowli w km 5+831</w:t>
            </w:r>
          </w:p>
        </w:tc>
        <w:tc>
          <w:tcPr>
            <w:tcW w:w="1066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:rsidR="002323D4" w:rsidRDefault="002323D4" w:rsidP="00666714"/>
        </w:tc>
        <w:tc>
          <w:tcPr>
            <w:tcW w:w="984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:rsidR="002323D4" w:rsidRDefault="002323D4" w:rsidP="00666714"/>
        </w:tc>
        <w:tc>
          <w:tcPr>
            <w:tcW w:w="979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:rsidR="002323D4" w:rsidRDefault="002323D4" w:rsidP="00666714"/>
        </w:tc>
        <w:tc>
          <w:tcPr>
            <w:tcW w:w="972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2323D4" w:rsidRDefault="002323D4" w:rsidP="00666714"/>
        </w:tc>
      </w:tr>
      <w:tr w:rsidR="002323D4" w:rsidTr="00666714">
        <w:trPr>
          <w:trHeight w:val="18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323D4" w:rsidRDefault="002323D4" w:rsidP="0066671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3D4" w:rsidRDefault="002323D4" w:rsidP="00666714"/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3D4" w:rsidRDefault="002323D4" w:rsidP="00666714">
            <w:r>
              <w:rPr>
                <w:rFonts w:ascii="Arial" w:eastAsia="Arial" w:hAnsi="Arial" w:cs="Arial"/>
                <w:b/>
                <w:sz w:val="16"/>
              </w:rPr>
              <w:t>Przepust z piętrzeniem w km 5+831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23D4" w:rsidRDefault="002323D4" w:rsidP="00666714"/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23D4" w:rsidRDefault="002323D4" w:rsidP="00666714"/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323D4" w:rsidRDefault="002323D4" w:rsidP="00666714"/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2323D4" w:rsidRDefault="002323D4" w:rsidP="00666714"/>
        </w:tc>
      </w:tr>
      <w:tr w:rsidR="002323D4" w:rsidTr="00666714">
        <w:trPr>
          <w:trHeight w:val="370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left="34"/>
              <w:jc w:val="right"/>
            </w:pPr>
            <w:r>
              <w:rPr>
                <w:rFonts w:ascii="Arial" w:eastAsia="Arial" w:hAnsi="Arial" w:cs="Arial"/>
                <w:sz w:val="16"/>
              </w:rPr>
              <w:t>1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3D4" w:rsidRDefault="002323D4" w:rsidP="00666714">
            <w:r>
              <w:rPr>
                <w:rFonts w:ascii="Arial" w:eastAsia="Arial" w:hAnsi="Arial" w:cs="Arial"/>
                <w:b/>
                <w:sz w:val="16"/>
              </w:rPr>
              <w:t>KNR 2-11 052103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3D4" w:rsidRDefault="002323D4" w:rsidP="00666714">
            <w:r>
              <w:rPr>
                <w:rFonts w:ascii="Arial" w:eastAsia="Arial" w:hAnsi="Arial" w:cs="Arial"/>
                <w:sz w:val="16"/>
              </w:rPr>
              <w:t>Wykonanie palisady przy średnicy kołków 7-9 cm i głębokości wbicia 1.00 m w gruncie kat. I-II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3D4" w:rsidRDefault="002323D4" w:rsidP="0066671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3D4" w:rsidRDefault="002323D4" w:rsidP="0066671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20.000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3D4" w:rsidRDefault="002323D4" w:rsidP="00666714">
            <w:pPr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323D4" w:rsidRPr="00C641A6" w:rsidRDefault="002323D4" w:rsidP="00666714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3D4" w:rsidTr="00666714">
        <w:trPr>
          <w:trHeight w:val="377"/>
        </w:trPr>
        <w:tc>
          <w:tcPr>
            <w:tcW w:w="4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pPr>
              <w:ind w:left="34"/>
              <w:jc w:val="right"/>
            </w:pPr>
            <w:r>
              <w:rPr>
                <w:rFonts w:ascii="Arial" w:eastAsia="Arial" w:hAnsi="Arial" w:cs="Arial"/>
                <w:sz w:val="16"/>
              </w:rPr>
              <w:t>2 d.1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2323D4" w:rsidRDefault="002323D4" w:rsidP="00666714"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kalk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 własna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r>
              <w:rPr>
                <w:rFonts w:ascii="Arial" w:eastAsia="Arial" w:hAnsi="Arial" w:cs="Arial"/>
                <w:sz w:val="16"/>
              </w:rPr>
              <w:t xml:space="preserve">Tarcica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szandory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28-45 mm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kl.III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 zabezpieczeniem środkiem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drewnochronnym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2.250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>
            <w:pPr>
              <w:jc w:val="righ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323D4" w:rsidRPr="00C641A6" w:rsidRDefault="002323D4" w:rsidP="00666714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3D4" w:rsidTr="00666714">
        <w:trPr>
          <w:trHeight w:val="216"/>
        </w:trPr>
        <w:tc>
          <w:tcPr>
            <w:tcW w:w="57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323D4" w:rsidRDefault="002323D4" w:rsidP="0066671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Wartość kosztorysowa robót bez podatku VAT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323D4" w:rsidRDefault="002323D4" w:rsidP="00666714"/>
        </w:tc>
        <w:tc>
          <w:tcPr>
            <w:tcW w:w="9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323D4" w:rsidRDefault="002323D4" w:rsidP="00666714"/>
        </w:tc>
        <w:tc>
          <w:tcPr>
            <w:tcW w:w="979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2323D4" w:rsidRDefault="002323D4" w:rsidP="00666714"/>
        </w:tc>
        <w:tc>
          <w:tcPr>
            <w:tcW w:w="9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2323D4" w:rsidRPr="00C641A6" w:rsidRDefault="002323D4" w:rsidP="00666714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3D4" w:rsidTr="00666714">
        <w:trPr>
          <w:trHeight w:val="182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323D4" w:rsidRDefault="002323D4" w:rsidP="0066671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Podatek VAT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3D4" w:rsidRDefault="002323D4" w:rsidP="00666714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323D4" w:rsidRDefault="002323D4" w:rsidP="00666714"/>
        </w:tc>
        <w:tc>
          <w:tcPr>
            <w:tcW w:w="9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323D4" w:rsidRDefault="002323D4" w:rsidP="00666714"/>
        </w:tc>
        <w:tc>
          <w:tcPr>
            <w:tcW w:w="97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323D4" w:rsidRPr="00C641A6" w:rsidRDefault="002323D4" w:rsidP="00666714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3D4" w:rsidTr="00666714">
        <w:trPr>
          <w:trHeight w:val="168"/>
        </w:trPr>
        <w:tc>
          <w:tcPr>
            <w:tcW w:w="57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323D4" w:rsidRDefault="002323D4" w:rsidP="0066671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Ogółem wartość kosztorysowa robót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323D4" w:rsidRDefault="002323D4" w:rsidP="00666714"/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323D4" w:rsidRDefault="002323D4" w:rsidP="00666714"/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2323D4" w:rsidRDefault="002323D4" w:rsidP="00666714"/>
        </w:tc>
        <w:tc>
          <w:tcPr>
            <w:tcW w:w="972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2323D4" w:rsidRPr="00C641A6" w:rsidRDefault="002323D4" w:rsidP="00666714">
            <w:pPr>
              <w:ind w:right="2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1647" w:rsidRDefault="002323D4" w:rsidP="002323D4">
      <w:pPr>
        <w:spacing w:after="11525"/>
        <w:ind w:left="24"/>
      </w:pPr>
      <w:r>
        <w:rPr>
          <w:rFonts w:ascii="Arial" w:eastAsia="Arial" w:hAnsi="Arial" w:cs="Arial"/>
          <w:b/>
          <w:sz w:val="16"/>
        </w:rPr>
        <w:t xml:space="preserve">Słownie:   </w:t>
      </w:r>
      <w:bookmarkStart w:id="0" w:name="_GoBack"/>
      <w:bookmarkEnd w:id="0"/>
    </w:p>
    <w:sectPr w:rsidR="00EA1647">
      <w:headerReference w:type="default" r:id="rId7"/>
      <w:pgSz w:w="11900" w:h="16840"/>
      <w:pgMar w:top="1425" w:right="5449" w:bottom="22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DB" w:rsidRDefault="007148DB" w:rsidP="002323D4">
      <w:pPr>
        <w:spacing w:after="0" w:line="240" w:lineRule="auto"/>
      </w:pPr>
      <w:r>
        <w:separator/>
      </w:r>
    </w:p>
  </w:endnote>
  <w:endnote w:type="continuationSeparator" w:id="0">
    <w:p w:rsidR="007148DB" w:rsidRDefault="007148DB" w:rsidP="0023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DB" w:rsidRDefault="007148DB" w:rsidP="002323D4">
      <w:pPr>
        <w:spacing w:after="0" w:line="240" w:lineRule="auto"/>
      </w:pPr>
      <w:r>
        <w:separator/>
      </w:r>
    </w:p>
  </w:footnote>
  <w:footnote w:type="continuationSeparator" w:id="0">
    <w:p w:rsidR="007148DB" w:rsidRDefault="007148DB" w:rsidP="0023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D4" w:rsidRDefault="002323D4" w:rsidP="002323D4">
    <w:pPr>
      <w:pStyle w:val="Nagwek"/>
      <w:ind w:right="-4770"/>
      <w:jc w:val="center"/>
    </w:pPr>
    <w:r>
      <w:t>KALKULACJA OFERTOWA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56E"/>
    <w:multiLevelType w:val="hybridMultilevel"/>
    <w:tmpl w:val="F72868C6"/>
    <w:lvl w:ilvl="0" w:tplc="CC94C70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30102C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728C68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147434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5E5244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42B184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5A69EE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72776E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68038C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07148"/>
    <w:multiLevelType w:val="hybridMultilevel"/>
    <w:tmpl w:val="6514396C"/>
    <w:lvl w:ilvl="0" w:tplc="3D1A7FF6">
      <w:start w:val="1"/>
      <w:numFmt w:val="bullet"/>
      <w:lvlText w:val="-"/>
      <w:lvlJc w:val="left"/>
      <w:pPr>
        <w:ind w:left="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38AFB8">
      <w:start w:val="1"/>
      <w:numFmt w:val="bullet"/>
      <w:lvlText w:val="o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934A7F6">
      <w:start w:val="1"/>
      <w:numFmt w:val="bullet"/>
      <w:lvlText w:val="▪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BA1A44">
      <w:start w:val="1"/>
      <w:numFmt w:val="bullet"/>
      <w:lvlText w:val="•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AE53C8">
      <w:start w:val="1"/>
      <w:numFmt w:val="bullet"/>
      <w:lvlText w:val="o"/>
      <w:lvlJc w:val="left"/>
      <w:pPr>
        <w:ind w:left="7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3A3316">
      <w:start w:val="1"/>
      <w:numFmt w:val="bullet"/>
      <w:lvlText w:val="▪"/>
      <w:lvlJc w:val="left"/>
      <w:pPr>
        <w:ind w:left="8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A8B6D4">
      <w:start w:val="1"/>
      <w:numFmt w:val="bullet"/>
      <w:lvlText w:val="•"/>
      <w:lvlJc w:val="left"/>
      <w:pPr>
        <w:ind w:left="9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BEF3C2">
      <w:start w:val="1"/>
      <w:numFmt w:val="bullet"/>
      <w:lvlText w:val="o"/>
      <w:lvlJc w:val="left"/>
      <w:pPr>
        <w:ind w:left="10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E6D17A">
      <w:start w:val="1"/>
      <w:numFmt w:val="bullet"/>
      <w:lvlText w:val="▪"/>
      <w:lvlJc w:val="left"/>
      <w:pPr>
        <w:ind w:left="10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F7490"/>
    <w:multiLevelType w:val="hybridMultilevel"/>
    <w:tmpl w:val="F3B86AE0"/>
    <w:lvl w:ilvl="0" w:tplc="7086644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1AF3C8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16753C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A4F456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BA2E9A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EFA4CAC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A41206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4C2040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CA2938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345B0"/>
    <w:multiLevelType w:val="hybridMultilevel"/>
    <w:tmpl w:val="55E6B9AE"/>
    <w:lvl w:ilvl="0" w:tplc="EA2C56B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B6840E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02CCAE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C0A47C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6E0F24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A83FF8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F6EDCA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A8920A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6A29B6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0B1FAD"/>
    <w:multiLevelType w:val="hybridMultilevel"/>
    <w:tmpl w:val="AFEC804C"/>
    <w:lvl w:ilvl="0" w:tplc="7960BB1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C8463A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EC6822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CCF69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DE1AE4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D6445A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B56B644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76C5AE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480D0E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47"/>
    <w:rsid w:val="000274AA"/>
    <w:rsid w:val="002323D4"/>
    <w:rsid w:val="004903C9"/>
    <w:rsid w:val="006D4EF1"/>
    <w:rsid w:val="007148DB"/>
    <w:rsid w:val="00A67E55"/>
    <w:rsid w:val="00C641A6"/>
    <w:rsid w:val="00E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FBAD1-69D5-4276-9298-3EBBD043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3D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3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suwałki 2</dc:creator>
  <cp:keywords/>
  <cp:lastModifiedBy>suwałki 2</cp:lastModifiedBy>
  <cp:revision>6</cp:revision>
  <dcterms:created xsi:type="dcterms:W3CDTF">2020-05-27T06:11:00Z</dcterms:created>
  <dcterms:modified xsi:type="dcterms:W3CDTF">2020-05-28T06:37:00Z</dcterms:modified>
</cp:coreProperties>
</file>